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7B37">
      <w:pPr>
        <w:bidi w:val="0"/>
        <w:rPr>
          <w:sz w:val="24"/>
          <w:szCs w:val="32"/>
        </w:rPr>
      </w:pPr>
    </w:p>
    <w:p w14:paraId="4B1BCC60">
      <w:pPr>
        <w:bidi w:val="0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5328920</wp:posOffset>
            </wp:positionH>
            <wp:positionV relativeFrom="paragraph">
              <wp:posOffset>20320</wp:posOffset>
            </wp:positionV>
            <wp:extent cx="1234440" cy="1234440"/>
            <wp:effectExtent l="0" t="0" r="0" b="0"/>
            <wp:wrapNone/>
            <wp:docPr id="17" name="图片 17" descr="2f9c7d9ade15a22d566ee07de131e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f9c7d9ade15a22d566ee07de131e4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effectLst>
                      <a:softEdge rad="228600"/>
                    </a:effectLst>
                  </pic:spPr>
                </pic:pic>
              </a:graphicData>
            </a:graphic>
          </wp:anchor>
        </w:drawing>
      </w:r>
    </w:p>
    <w:p w14:paraId="2B9045F2">
      <w:pPr>
        <w:bidi w:val="0"/>
        <w:rPr>
          <w:rFonts w:hint="default"/>
          <w:sz w:val="24"/>
          <w:szCs w:val="32"/>
          <w:lang w:val="en-US" w:eastAsia="zh-CN"/>
        </w:rPr>
      </w:pPr>
    </w:p>
    <w:p w14:paraId="3C03D500">
      <w:pPr>
        <w:pStyle w:val="2"/>
      </w:pPr>
      <w:r>
        <w:t>HyperSound App产品介绍（7016）</w:t>
      </w:r>
    </w:p>
    <w:p w14:paraId="429FC262">
      <w:pPr>
        <w:pStyle w:val="3"/>
      </w:pPr>
      <w:r>
        <w:t>一、使用前的准备</w:t>
      </w:r>
    </w:p>
    <w:p w14:paraId="78B734F7">
      <w:pPr>
        <w:pStyle w:val="4"/>
      </w:pPr>
      <w:r>
        <w:t>1.1 下载HyperSound</w:t>
      </w:r>
    </w:p>
    <w:p w14:paraId="68BB1E8D">
      <w:r>
        <w:t>A. 在各大应用商店上搜索关键词"HyperSound"，找到该应用进行下载安装</w:t>
      </w:r>
    </w:p>
    <w:p w14:paraId="615B6804">
      <w:r>
        <w:t>B. 扫描下方的二维码下载和安装HyperSound</w:t>
      </w:r>
    </w:p>
    <w:p w14:paraId="5FBAD662">
      <w:pPr>
        <w:bidi w:val="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2" name="图片 12" descr="hypersound下载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ypersound下载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D18D"/>
    <w:p w14:paraId="4BAE9020">
      <w:pPr>
        <w:pStyle w:val="4"/>
      </w:pPr>
      <w:r>
        <w:t>1.2 翻译耳机连接和配对</w:t>
      </w:r>
    </w:p>
    <w:p w14:paraId="7E40EB10">
      <w:pPr>
        <w:pStyle w:val="5"/>
      </w:pPr>
      <w:r>
        <w:t>1.2.1 iOS手机</w:t>
      </w:r>
    </w:p>
    <w:p w14:paraId="31564534">
      <w:r>
        <w:t>确保手机蓝牙已开启，在手机系统蓝牙列表中找到需配对的设备并连接。打开APP，点击添加新设备。选择您的设备，搜索到后点击该设备的连接按钮，弹出配对提醒框时点击配对，即可配对成功。</w:t>
      </w:r>
    </w:p>
    <w:p w14:paraId="6381D1B0">
      <w:pPr>
        <w:bidi w:val="0"/>
        <w:jc w:val="center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"/>
        </w:rPr>
        <w:drawing>
          <wp:inline distT="0" distB="0" distL="114300" distR="114300">
            <wp:extent cx="1330325" cy="2879725"/>
            <wp:effectExtent l="0" t="0" r="3175" b="6350"/>
            <wp:docPr id="27" name="图片 27" descr="c7e3cfe0a84c4580ea9189e7529c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7e3cfe0a84c4580ea9189e7529cc2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14" name="图片 14" descr="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5" name="图片 25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3" name="图片 2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C4CE"/>
    <w:p w14:paraId="79029056">
      <w:pPr>
        <w:pStyle w:val="5"/>
      </w:pPr>
      <w:r>
        <w:t>1.2.2 安卓手机</w:t>
      </w:r>
    </w:p>
    <w:p w14:paraId="46BB45DD">
      <w:r>
        <w:t>确保蓝牙已开启，打开APP，点击添加新设备。选择您的设备，搜索到后点击该设备的连接按钮，弹出配对提醒框时点击配对，即可配对成功。</w:t>
      </w:r>
    </w:p>
    <w:p w14:paraId="3356F265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296035" cy="2879725"/>
            <wp:effectExtent l="0" t="0" r="8890" b="6350"/>
            <wp:docPr id="29" name="图片 29" descr="安卓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安卓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" name="图片 2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3" name="图片 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6CD4"/>
    <w:p w14:paraId="0BD179DE">
      <w:pPr>
        <w:pStyle w:val="3"/>
      </w:pPr>
      <w:r>
        <w:t>二、耳机设置</w:t>
      </w:r>
    </w:p>
    <w:p w14:paraId="71715324">
      <w:pPr>
        <w:pStyle w:val="4"/>
        <w:bidi w:val="0"/>
      </w:pPr>
      <w:r>
        <w:t>2.1 预设EQ：</w:t>
      </w:r>
    </w:p>
    <w:p w14:paraId="2F455813">
      <w:r>
        <w:t>切换耳机的六种预设的EQ模式</w:t>
      </w:r>
    </w:p>
    <w:p w14:paraId="77CD37C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2879725"/>
            <wp:effectExtent l="0" t="0" r="8890" b="6350"/>
            <wp:docPr id="4" name="图片 4" descr="e190e3445461fd0435f9bab7f4c6c7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190e3445461fd0435f9bab7f4c6c73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14F2">
      <w:pPr>
        <w:pStyle w:val="4"/>
        <w:bidi w:val="0"/>
      </w:pPr>
      <w:r>
        <w:t>2.2 自定义EQ：</w:t>
      </w:r>
    </w:p>
    <w:p w14:paraId="25350F6B">
      <w:r>
        <w:t>创建用户的自定义EQ模式</w:t>
      </w:r>
    </w:p>
    <w:p w14:paraId="51FBCD6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2879725"/>
            <wp:effectExtent l="0" t="0" r="8890" b="6350"/>
            <wp:docPr id="5" name="图片 5" descr="35b3f0a44facaa541689dda358a9ba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5b3f0a44facaa541689dda358a9ba9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B7D6">
      <w:pPr>
        <w:pStyle w:val="4"/>
        <w:bidi w:val="0"/>
      </w:pPr>
      <w:r>
        <w:t>2.3 按键定义：</w:t>
      </w:r>
    </w:p>
    <w:p w14:paraId="68F4CBD8">
      <w:r>
        <w:t>用户自定义按键功能设置</w:t>
      </w:r>
    </w:p>
    <w:p w14:paraId="02E269B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29690" cy="2879725"/>
            <wp:effectExtent l="0" t="0" r="3810" b="6350"/>
            <wp:docPr id="6" name="图片 6" descr="按键设置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按键设置@1x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9D46">
      <w:pPr>
        <w:pStyle w:val="4"/>
        <w:bidi w:val="0"/>
      </w:pPr>
      <w:r>
        <w:t>2.4 游戏模式开关：</w:t>
      </w:r>
    </w:p>
    <w:p w14:paraId="719423C3">
      <w:r>
        <w:t>切换耳机游戏模式开关</w:t>
      </w:r>
    </w:p>
    <w:p w14:paraId="228EB0D0"/>
    <w:p w14:paraId="5A6506BA">
      <w:pPr>
        <w:pStyle w:val="4"/>
        <w:bidi w:val="0"/>
      </w:pPr>
      <w:r>
        <w:t>2.5 ANC降噪开关：</w:t>
      </w:r>
    </w:p>
    <w:p w14:paraId="3F63E26D">
      <w:r>
        <w:t>切换耳机降噪模式开关</w:t>
      </w:r>
    </w:p>
    <w:p w14:paraId="7A9F091B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00450" cy="1209675"/>
            <wp:effectExtent l="0" t="0" r="0" b="0"/>
            <wp:docPr id="7" name="图片 7" descr="组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组 9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05A5">
      <w:pPr>
        <w:pStyle w:val="4"/>
        <w:bidi w:val="0"/>
        <w:rPr>
          <w:rFonts w:hint="eastAsia" w:eastAsiaTheme="minorEastAsia"/>
          <w:lang w:eastAsia="zh-CN"/>
        </w:rPr>
      </w:pPr>
      <w:r>
        <w:t>2.6 设备电量显示：</w:t>
      </w:r>
    </w:p>
    <w:p w14:paraId="583EA02E">
      <w:r>
        <w:t>耳机设备电量显示，支持左右耳+电池仓</w:t>
      </w:r>
    </w:p>
    <w:p w14:paraId="1B88E6C2">
      <w:pPr>
        <w:jc w:val="center"/>
      </w:pPr>
      <w:r>
        <w:drawing>
          <wp:inline distT="0" distB="0" distL="114300" distR="114300">
            <wp:extent cx="2419350" cy="160020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F960">
      <w:pPr>
        <w:pStyle w:val="4"/>
        <w:bidi w:val="0"/>
      </w:pPr>
      <w:r>
        <w:t>2.7 语音唤醒：</w:t>
      </w:r>
    </w:p>
    <w:p w14:paraId="4B1175A4">
      <w:r>
        <w:t>语音唤醒app内功能</w:t>
      </w:r>
    </w:p>
    <w:p w14:paraId="0699266E">
      <w:pPr>
        <w:pStyle w:val="4"/>
        <w:bidi w:val="0"/>
      </w:pPr>
      <w:r>
        <w:t>2.8 入耳检测开关：</w:t>
      </w:r>
    </w:p>
    <w:p w14:paraId="032763A0">
      <w:r>
        <w:t>耳机入耳检测功能开关</w:t>
      </w:r>
    </w:p>
    <w:p w14:paraId="58EEF10C">
      <w:pPr>
        <w:pStyle w:val="4"/>
        <w:bidi w:val="0"/>
      </w:pPr>
      <w:r>
        <w:t>2.9 空间音效开关：</w:t>
      </w:r>
    </w:p>
    <w:p w14:paraId="21C54DF6">
      <w:r>
        <w:t>耳机空间音效开关</w:t>
      </w:r>
    </w:p>
    <w:p w14:paraId="3C80B7DE">
      <w:pPr>
        <w:pStyle w:val="4"/>
        <w:bidi w:val="0"/>
      </w:pPr>
      <w:r>
        <w:t>2.10 恢复出厂设置：</w:t>
      </w:r>
    </w:p>
    <w:p w14:paraId="7433A0E5">
      <w:r>
        <w:t>耳机恢复出厂设置</w:t>
      </w:r>
    </w:p>
    <w:p w14:paraId="187DD4BF">
      <w:pPr>
        <w:pStyle w:val="3"/>
      </w:pPr>
      <w:r>
        <w:t>三、AI能力</w:t>
      </w:r>
    </w:p>
    <w:p w14:paraId="6438420E">
      <w:pPr>
        <w:pStyle w:val="4"/>
      </w:pPr>
      <w:r>
        <w:t>3.1 面对面翻译</w:t>
      </w:r>
    </w:p>
    <w:p w14:paraId="15535539">
      <w:pPr>
        <w:pStyle w:val="5"/>
      </w:pPr>
      <w:r>
        <w:t>3.1.1 面对面翻译：面对面场景下互译</w:t>
      </w:r>
    </w:p>
    <w:p w14:paraId="7C7F342C">
      <w:pPr>
        <w:numPr>
          <w:ilvl w:val="0"/>
          <w:numId w:val="1"/>
        </w:numPr>
        <w:spacing w:before="0" w:after="0"/>
        <w:ind w:left="720" w:hanging="360"/>
      </w:pPr>
      <w:r>
        <w:t>一人戴耳机、另一人用手机收听，适用于与陌生人对话场景（如：在国外戴耳机与餐厅服务员沟通），嘈杂环境下表现也较稳定。</w:t>
      </w:r>
    </w:p>
    <w:p w14:paraId="4B870305">
      <w:pPr>
        <w:numPr>
          <w:ilvl w:val="0"/>
          <w:numId w:val="1"/>
        </w:numPr>
        <w:spacing w:before="0" w:after="0"/>
        <w:ind w:left="720" w:hanging="360"/>
      </w:pPr>
      <w:r>
        <w:t>您轻点中文录制触控键后说中文，手机会从耳机端播放对应的英文翻译语音。</w:t>
      </w:r>
    </w:p>
    <w:p w14:paraId="44A3AEAC">
      <w:pPr>
        <w:numPr>
          <w:ilvl w:val="0"/>
          <w:numId w:val="1"/>
        </w:numPr>
        <w:spacing w:before="0" w:after="0"/>
        <w:ind w:left="720" w:hanging="360"/>
      </w:pPr>
      <w:r>
        <w:t>对方点击手机英文录制按钮说英文，您的手机会播放对应的中文翻译语音。</w:t>
      </w:r>
    </w:p>
    <w:p w14:paraId="6E134400">
      <w:pPr>
        <w:numPr>
          <w:ilvl w:val="0"/>
          <w:numId w:val="1"/>
        </w:numPr>
        <w:spacing w:before="0" w:after="0"/>
        <w:ind w:left="720" w:hanging="360"/>
      </w:pPr>
      <w:r>
        <w:t>设备正常连接后，在“首页”点击“面对面翻译”，弹出“选择语言”界面，选定交流语种后点击底部“确定”按钮，再选择手机录制或设备录制，即可启用面对面翻译功能。</w:t>
      </w:r>
    </w:p>
    <w:p w14:paraId="685B603F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60220" cy="2880360"/>
            <wp:effectExtent l="0" t="0" r="1905" b="571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01080">
      <w:pPr>
        <w:pStyle w:val="5"/>
      </w:pPr>
      <w:r>
        <w:t>3.1.2 面对面翻译（自由说）：面对面免交互自由翻译</w:t>
      </w:r>
    </w:p>
    <w:p w14:paraId="63B1BC34">
      <w:pPr>
        <w:numPr>
          <w:ilvl w:val="0"/>
          <w:numId w:val="2"/>
        </w:numPr>
        <w:spacing w:before="0" w:after="0"/>
        <w:ind w:left="720" w:hanging="360"/>
      </w:pPr>
      <w:r>
        <w:t>在相对安静的环境下，直接通过手机进行翻译，用于跨国朋友/商务伙伴线下聊天沟通。</w:t>
      </w:r>
    </w:p>
    <w:p w14:paraId="397222E9">
      <w:pPr>
        <w:numPr>
          <w:ilvl w:val="0"/>
          <w:numId w:val="2"/>
        </w:numPr>
        <w:spacing w:before="0" w:after="0"/>
        <w:ind w:left="720" w:hanging="360"/>
      </w:pPr>
      <w:r>
        <w:t>一人手机，一人耳机，自由交流，实时翻译。</w:t>
      </w:r>
    </w:p>
    <w:p w14:paraId="343BE211">
      <w:pPr>
        <w:numPr>
          <w:ilvl w:val="0"/>
          <w:numId w:val="2"/>
        </w:numPr>
        <w:spacing w:before="0" w:after="0"/>
        <w:ind w:left="720" w:hanging="360"/>
      </w:pPr>
      <w:r>
        <w:t>设备正常连接后，在主界面找到并点击“面对面翻译（自由说）”；进入该界面选择目标语种，点击底部“确定”按钮；点击开始录制并翻译，无需通过设备交互，两人直接通过手机来完成整个翻译流程，简单快速更便捷。</w:t>
      </w:r>
    </w:p>
    <w:p w14:paraId="0A1933A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CC66">
      <w:pPr>
        <w:numPr>
          <w:numId w:val="0"/>
        </w:numPr>
        <w:spacing w:before="0" w:after="0"/>
        <w:ind w:left="360" w:leftChars="0"/>
      </w:pPr>
    </w:p>
    <w:p w14:paraId="1E3E3BBE">
      <w:pPr>
        <w:pStyle w:val="5"/>
      </w:pPr>
      <w:r>
        <w:t>3.1.3 面对面翻译（双耳）：面对面单耳私密面交互互译</w:t>
      </w:r>
    </w:p>
    <w:p w14:paraId="1AB27170">
      <w:pPr>
        <w:numPr>
          <w:ilvl w:val="0"/>
          <w:numId w:val="3"/>
        </w:numPr>
        <w:spacing w:before="0" w:after="0"/>
        <w:ind w:left="720" w:hanging="360"/>
      </w:pPr>
      <w:r>
        <w:t>两人一人一只耳机，实现自由翻译，用于跨国面对面交谈。</w:t>
      </w:r>
    </w:p>
    <w:p w14:paraId="05161CCD">
      <w:pPr>
        <w:numPr>
          <w:ilvl w:val="0"/>
          <w:numId w:val="3"/>
        </w:numPr>
        <w:spacing w:before="0" w:after="0"/>
        <w:ind w:left="720" w:hanging="360"/>
      </w:pPr>
      <w:r>
        <w:t>设备正常连接后，在主界面找到并点击“面对面翻译（双耳）”；进入该界面选择目标语种，点击底部“确定”按钮；点击开始翻译，译出文本直接通过设备进行播放。</w:t>
      </w:r>
    </w:p>
    <w:p w14:paraId="2E88AF7B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1E9E">
      <w:pPr>
        <w:numPr>
          <w:numId w:val="0"/>
        </w:numPr>
        <w:spacing w:before="0" w:after="0"/>
        <w:ind w:left="360" w:leftChars="0"/>
      </w:pPr>
    </w:p>
    <w:p w14:paraId="28B373B4">
      <w:pPr>
        <w:pStyle w:val="4"/>
      </w:pPr>
      <w:r>
        <w:t>3.2 听译</w:t>
      </w:r>
    </w:p>
    <w:p w14:paraId="1EF2FF84">
      <w:pPr>
        <w:numPr>
          <w:ilvl w:val="0"/>
          <w:numId w:val="4"/>
        </w:numPr>
        <w:spacing w:before="0" w:after="0"/>
        <w:ind w:left="720" w:hanging="360"/>
      </w:pPr>
      <w:r>
        <w:t>支持语音转文字+翻译，适用于客户沟通、商务谈判等场景，助力无障碍交流。</w:t>
      </w:r>
    </w:p>
    <w:p w14:paraId="190E9B4E">
      <w:pPr>
        <w:numPr>
          <w:ilvl w:val="0"/>
          <w:numId w:val="4"/>
        </w:numPr>
        <w:spacing w:before="0" w:after="0"/>
        <w:ind w:left="720" w:hanging="360"/>
      </w:pPr>
      <w:r>
        <w:t>设备正常连接后，在主界面找到并点击“听译”；进入听译界面选择目标语种，点击底部“确定”按钮；进入听译使用界面后，点击“开始录制”，即可实时翻译所听内容，满足您的需求。</w:t>
      </w:r>
    </w:p>
    <w:p w14:paraId="269CB4A6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81810" cy="2879725"/>
            <wp:effectExtent l="0" t="0" r="8890" b="635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1771A">
      <w:pPr>
        <w:pStyle w:val="4"/>
      </w:pPr>
      <w:r>
        <w:t>3.3 会议录制</w:t>
      </w:r>
    </w:p>
    <w:p w14:paraId="6CBED8DE">
      <w:pPr>
        <w:numPr>
          <w:ilvl w:val="0"/>
          <w:numId w:val="5"/>
        </w:numPr>
        <w:spacing w:before="0" w:after="0"/>
        <w:ind w:left="720" w:hanging="360"/>
      </w:pPr>
      <w:r>
        <w:t>可实时录入语音，自动识别语言并转成文字输出，快速精准记录会议内容，是提升工作效率的会议助手。</w:t>
      </w:r>
    </w:p>
    <w:p w14:paraId="5B905BC1">
      <w:pPr>
        <w:numPr>
          <w:ilvl w:val="0"/>
          <w:numId w:val="5"/>
        </w:numPr>
        <w:spacing w:before="0" w:after="0"/>
        <w:ind w:left="720" w:hanging="360"/>
      </w:pPr>
      <w:r>
        <w:t>设备正常连接后，打开App，在主界面点击“会议录制”；进入“选择语言”界面，按需选定语种，点击页面底部“确定”按钮；进入对应界面后点击“开始录制”，即可使用该功能。</w:t>
      </w:r>
    </w:p>
    <w:p w14:paraId="09F15830">
      <w:pPr>
        <w:pStyle w:val="4"/>
        <w:jc w:val="center"/>
        <w:rPr>
          <w:b/>
        </w:rPr>
      </w:pPr>
      <w:r>
        <w:rPr>
          <w:b/>
        </w:rPr>
        <w:drawing>
          <wp:inline distT="0" distB="0" distL="114300" distR="114300">
            <wp:extent cx="1760855" cy="2879725"/>
            <wp:effectExtent l="0" t="0" r="1270" b="6350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6E947">
      <w:pPr>
        <w:pStyle w:val="4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3.4通话翻译</w:t>
      </w:r>
    </w:p>
    <w:p w14:paraId="7570C8E2">
      <w:pPr>
        <w:numPr>
          <w:ilvl w:val="0"/>
          <w:numId w:val="5"/>
        </w:numPr>
        <w:spacing w:before="0" w:after="0"/>
        <w:ind w:left="720" w:hanging="36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在打电话时，可使用通话翻译功能，实现双向通话相互翻译，支持在手机系统通话，微信电话，WeChat等所有的通话软件。</w:t>
      </w:r>
    </w:p>
    <w:p w14:paraId="67031D28">
      <w:pPr>
        <w:numPr>
          <w:ilvl w:val="0"/>
          <w:numId w:val="5"/>
        </w:numPr>
        <w:spacing w:before="0" w:after="0"/>
        <w:ind w:left="720" w:hanging="36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仅需一个人拥有耳机即可，对方即便是使用座机，也可以与您完成完整的通话翻译。</w:t>
      </w:r>
    </w:p>
    <w:p w14:paraId="5719254F">
      <w:pPr>
        <w:numPr>
          <w:numId w:val="0"/>
        </w:numPr>
        <w:spacing w:before="0" w:after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30325" cy="2879725"/>
            <wp:effectExtent l="0" t="0" r="3175" b="6350"/>
            <wp:docPr id="10" name="图片 10" descr="通话翻译-录制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通话翻译-录制@1x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84EC46">
      <w:pPr>
        <w:pStyle w:val="5"/>
      </w:pPr>
      <w:r>
        <w:t>3.</w:t>
      </w:r>
      <w:r>
        <w:rPr>
          <w:rFonts w:hint="eastAsia"/>
          <w:lang w:val="en-US" w:eastAsia="zh-CN"/>
        </w:rPr>
        <w:t>5</w:t>
      </w:r>
      <w:r>
        <w:t xml:space="preserve"> AI对话</w:t>
      </w:r>
    </w:p>
    <w:p w14:paraId="05E51FC5">
      <w:pPr>
        <w:numPr>
          <w:ilvl w:val="0"/>
          <w:numId w:val="6"/>
        </w:numPr>
        <w:spacing w:before="0" w:after="0"/>
        <w:ind w:left="720" w:hanging="360"/>
      </w:pPr>
      <w:r>
        <w:t>设备正常连接后，打开App，在主界面点击“AI对话”进入对应界面；点击长按说话按钮或输入文字按钮，即可向AI提问。AI会即时反馈交流，快速解答疑问并提供专业建议与方案，助力提升效率。</w:t>
      </w:r>
    </w:p>
    <w:p w14:paraId="1D020F9D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F4FC">
      <w:pPr>
        <w:numPr>
          <w:numId w:val="0"/>
        </w:numPr>
        <w:spacing w:before="0" w:after="0"/>
        <w:ind w:left="360" w:leftChars="0"/>
      </w:pPr>
    </w:p>
    <w:p w14:paraId="7BC05FBE">
      <w:pPr>
        <w:pStyle w:val="4"/>
      </w:pPr>
      <w:r>
        <w:t>3.</w:t>
      </w:r>
      <w:r>
        <w:rPr>
          <w:rFonts w:hint="eastAsia"/>
          <w:lang w:val="en-US" w:eastAsia="zh-CN"/>
        </w:rPr>
        <w:t>6</w:t>
      </w:r>
      <w:r>
        <w:t xml:space="preserve"> 文本翻译</w:t>
      </w:r>
    </w:p>
    <w:p w14:paraId="443B24A8">
      <w:pPr>
        <w:numPr>
          <w:ilvl w:val="0"/>
          <w:numId w:val="7"/>
        </w:numPr>
        <w:spacing w:before="0" w:after="0"/>
        <w:ind w:left="720" w:hanging="360"/>
      </w:pPr>
      <w:r>
        <w:t>适用于跨境商务、外贸合同翻译、国际邮件沟通、语料资料查询、词汇句子翻译等场景。</w:t>
      </w:r>
    </w:p>
    <w:p w14:paraId="59E213F0">
      <w:pPr>
        <w:numPr>
          <w:ilvl w:val="0"/>
          <w:numId w:val="7"/>
        </w:numPr>
        <w:spacing w:before="0" w:after="0"/>
        <w:ind w:left="720" w:hanging="360"/>
      </w:pPr>
      <w:r>
        <w:t>设备正常连接后，打开App，在主界面点击“文本翻译”；进入界面后选择所需翻译语种，点击底部“确定”按钮；在原文栏中输入需翻译的内容，即可得到目标语种的翻译结果。</w:t>
      </w:r>
    </w:p>
    <w:p w14:paraId="5E425C75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2032000" cy="2879725"/>
            <wp:effectExtent l="0" t="0" r="6350" b="635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rcRect l="495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04E7">
      <w:pPr>
        <w:pStyle w:val="4"/>
      </w:pPr>
      <w:r>
        <w:t>3.</w:t>
      </w:r>
      <w:r>
        <w:rPr>
          <w:rFonts w:hint="eastAsia"/>
          <w:lang w:val="en-US" w:eastAsia="zh-CN"/>
        </w:rPr>
        <w:t>7</w:t>
      </w:r>
      <w:r>
        <w:t xml:space="preserve"> 定时通知</w:t>
      </w:r>
    </w:p>
    <w:p w14:paraId="0CD9438A">
      <w:pPr>
        <w:numPr>
          <w:ilvl w:val="0"/>
          <w:numId w:val="8"/>
        </w:numPr>
        <w:spacing w:before="0" w:after="0"/>
        <w:ind w:left="720" w:hanging="360"/>
      </w:pPr>
      <w:r>
        <w:t>同步日历行程安排、定时通知。日常办公，快速梳理当日工作任务，明确提醒方式与时间；个人行程管理生活与待办。</w:t>
      </w:r>
    </w:p>
    <w:p w14:paraId="3B55366F">
      <w:pPr>
        <w:numPr>
          <w:ilvl w:val="0"/>
          <w:numId w:val="8"/>
        </w:numPr>
        <w:spacing w:before="0" w:after="0"/>
        <w:ind w:left="720" w:hanging="360"/>
      </w:pPr>
      <w:r>
        <w:t>设备正常连接后，打开App，在主界面点击“定时通知”；进入到该界面，根据需求设置。</w:t>
      </w:r>
    </w:p>
    <w:p w14:paraId="0F67F73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29690" cy="2879725"/>
            <wp:effectExtent l="0" t="0" r="3810" b="635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207770" cy="2879090"/>
            <wp:effectExtent l="0" t="0" r="1905" b="698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45C5">
      <w:pPr>
        <w:numPr>
          <w:numId w:val="0"/>
        </w:numPr>
        <w:spacing w:before="0" w:after="0"/>
        <w:ind w:left="360" w:leftChars="0"/>
      </w:pPr>
    </w:p>
    <w:p w14:paraId="5409B008">
      <w:pPr>
        <w:pStyle w:val="4"/>
      </w:pPr>
      <w:r>
        <w:t>3.</w:t>
      </w:r>
      <w:r>
        <w:rPr>
          <w:rFonts w:hint="eastAsia"/>
          <w:lang w:val="en-US" w:eastAsia="zh-CN"/>
        </w:rPr>
        <w:t>8</w:t>
      </w:r>
      <w:r>
        <w:t xml:space="preserve"> 通知播报</w:t>
      </w:r>
    </w:p>
    <w:p w14:paraId="34D24F2D">
      <w:pPr>
        <w:numPr>
          <w:ilvl w:val="0"/>
          <w:numId w:val="9"/>
        </w:numPr>
        <w:spacing w:before="0" w:after="0"/>
        <w:ind w:left="720" w:hanging="360"/>
      </w:pPr>
      <w:r>
        <w:t>耳机实时读取手机通知，通过AI语音合成，将通知语音播报读出，随时随地处理消息。</w:t>
      </w:r>
    </w:p>
    <w:p w14:paraId="11C67890">
      <w:pPr>
        <w:numPr>
          <w:ilvl w:val="0"/>
          <w:numId w:val="9"/>
        </w:numPr>
        <w:spacing w:before="0" w:after="0"/>
        <w:ind w:left="720" w:hanging="360"/>
      </w:pPr>
      <w:r>
        <w:t>AI定期汇总消息，让您迅速处理所有信息。</w:t>
      </w:r>
    </w:p>
    <w:p w14:paraId="08C66493">
      <w:pPr>
        <w:numPr>
          <w:numId w:val="0"/>
        </w:numPr>
        <w:spacing w:before="0" w:after="0"/>
        <w:ind w:left="360" w:leftChars="0"/>
        <w:jc w:val="center"/>
      </w:pPr>
      <w:r>
        <w:drawing>
          <wp:inline distT="0" distB="0" distL="114300" distR="114300">
            <wp:extent cx="1205230" cy="2879725"/>
            <wp:effectExtent l="0" t="0" r="4445" b="6350"/>
            <wp:docPr id="9" name="图片 9" descr="通知播报@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通知播报@1x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4360C">
      <w:pPr>
        <w:pStyle w:val="3"/>
      </w:pPr>
      <w:r>
        <w:t>四、项目列表（会议纪要）</w:t>
      </w:r>
    </w:p>
    <w:p w14:paraId="0174D2C9">
      <w:pPr>
        <w:numPr>
          <w:ilvl w:val="0"/>
          <w:numId w:val="10"/>
        </w:numPr>
        <w:spacing w:before="0" w:after="0"/>
        <w:ind w:left="720" w:hanging="360"/>
      </w:pPr>
      <w:r>
        <w:t>面对面翻译、听译、会议录制、文本翻译等功能，其翻译/录制内容都会生成转写纪要，方便您复盘交流内容；您可轻松管理已保存的纪要，支持重命名、筛选及搜索记录列表。</w:t>
      </w:r>
    </w:p>
    <w:p w14:paraId="6D63079C">
      <w:pPr>
        <w:numPr>
          <w:ilvl w:val="0"/>
          <w:numId w:val="10"/>
        </w:numPr>
        <w:spacing w:before="0" w:after="0"/>
        <w:ind w:left="720" w:hanging="360"/>
      </w:pPr>
      <w:r>
        <w:t>在会议详情页，您可便捷分享纪要内容，也能通过关键字快速定位纪要中的关键信息；在翻译功能下，您可隐藏翻译文本，以便更清晰地查看原文。</w:t>
      </w:r>
    </w:p>
    <w:p w14:paraId="32DAB134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3818890" cy="2879725"/>
            <wp:effectExtent l="0" t="0" r="635" b="6350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3F659">
      <w:pPr>
        <w:numPr>
          <w:numId w:val="0"/>
        </w:numPr>
        <w:spacing w:before="0" w:after="0"/>
        <w:ind w:left="360" w:leftChars="0"/>
      </w:pPr>
    </w:p>
    <w:p w14:paraId="52BABB9B">
      <w:pPr>
        <w:pStyle w:val="3"/>
      </w:pPr>
      <w:r>
        <w:t>五、AI总结</w:t>
      </w:r>
    </w:p>
    <w:p w14:paraId="430906E7">
      <w:pPr>
        <w:numPr>
          <w:ilvl w:val="0"/>
          <w:numId w:val="11"/>
        </w:numPr>
        <w:spacing w:before="0" w:after="0"/>
        <w:ind w:left="720" w:hanging="360"/>
      </w:pPr>
      <w:r>
        <w:t>AI总结是智能AI助手，可大幅节省您总结、整理文档的时间。</w:t>
      </w:r>
    </w:p>
    <w:p w14:paraId="5E10FA33">
      <w:pPr>
        <w:numPr>
          <w:ilvl w:val="0"/>
          <w:numId w:val="11"/>
        </w:numPr>
        <w:spacing w:before="0" w:after="0"/>
        <w:ind w:left="720" w:hanging="360"/>
      </w:pPr>
      <w:r>
        <w:t>设备正常连接后，打开App，点击“文件”界面进入项目列表；选择并点击目标项目文件，进入项目界面后，点击右上角AI助理标识，按需选择AI助理功能，即可借助AI助理完成需求。</w:t>
      </w:r>
    </w:p>
    <w:p w14:paraId="1ACBB1AB">
      <w:pPr>
        <w:numPr>
          <w:ilvl w:val="0"/>
          <w:numId w:val="11"/>
        </w:numPr>
        <w:spacing w:before="0" w:after="0"/>
        <w:ind w:left="720" w:hanging="360"/>
      </w:pPr>
      <w:r>
        <w:t>通过AI总结，您可将项目文件内容（含面对面翻译、听译、会议录制的记录）一键生成会议纪要，方便快速复盘会议关键内容，助力您精准把握会议核心信息。</w:t>
      </w:r>
    </w:p>
    <w:p w14:paraId="0EC90777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788160" cy="2879725"/>
            <wp:effectExtent l="0" t="0" r="2540" b="6350"/>
            <wp:docPr id="5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371600" cy="2879725"/>
            <wp:effectExtent l="0" t="0" r="0" b="6350"/>
            <wp:docPr id="5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A928">
      <w:pPr>
        <w:numPr>
          <w:numId w:val="0"/>
        </w:numPr>
        <w:spacing w:before="0" w:after="0"/>
        <w:ind w:left="360" w:leftChars="0"/>
      </w:pPr>
    </w:p>
    <w:p w14:paraId="4E4D6C1C">
      <w:pPr>
        <w:pStyle w:val="3"/>
      </w:pPr>
      <w:r>
        <w:t>六、应用保活</w:t>
      </w:r>
    </w:p>
    <w:p w14:paraId="3E828A09">
      <w:pPr>
        <w:pStyle w:val="4"/>
      </w:pPr>
      <w:r>
        <w:t>6.1 防杀死设置</w:t>
      </w:r>
    </w:p>
    <w:p w14:paraId="73413653">
      <w:pPr>
        <w:numPr>
          <w:ilvl w:val="0"/>
          <w:numId w:val="12"/>
        </w:numPr>
        <w:spacing w:before="0" w:after="0"/>
        <w:ind w:left="720" w:hanging="360"/>
      </w:pPr>
      <w:r>
        <w:t>为保障App翻译、通知等功能在后台也能稳定运行，您需点击“我的”进入个人中心，找到“进程防关闭”选项并点击，进入对应界面后，按页面设定配置，即可获得更佳唤醒效果。</w:t>
      </w:r>
    </w:p>
    <w:p w14:paraId="4AA1F54E">
      <w:pPr>
        <w:bidi w:val="0"/>
        <w:jc w:val="center"/>
        <w:rPr>
          <w:rFonts w:hint="default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1371600" cy="2879725"/>
            <wp:effectExtent l="0" t="0" r="0" b="635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FAD1">
      <w:pPr>
        <w:numPr>
          <w:numId w:val="0"/>
        </w:numPr>
        <w:spacing w:before="0" w:after="0"/>
        <w:ind w:left="360" w:leftChars="0"/>
      </w:pPr>
    </w:p>
    <w:p w14:paraId="64FA7D5A">
      <w:pPr>
        <w:pStyle w:val="3"/>
      </w:pPr>
      <w:r>
        <w:t>七、免责声明</w:t>
      </w:r>
    </w:p>
    <w:p w14:paraId="61B9AF8D">
      <w:r>
        <w:t>7.1 本App服务需要联网使用，若处于断网环境，可能无法正常使用翻译以及各项AI功能。</w:t>
      </w:r>
    </w:p>
    <w:p w14:paraId="0EBEE948">
      <w:r>
        <w:t>7.2 翻译、转写准确率为96%，偶尔出现部分句子断句不正确或一两个字错误为正常现象。</w:t>
      </w:r>
    </w:p>
    <w:p w14:paraId="74EB2A50">
      <w:r>
        <w:t>7.3 由于翻译功能使用的是AI进行转写以及翻译，如若用户的口音过重，可能无法准确识别用户所说的话。</w:t>
      </w:r>
    </w:p>
    <w:p w14:paraId="3B435D0E">
      <w:r>
        <w:t>7.4 安卓用户需先根据教程设置防杀死功能，才能保证App被稳定唤醒。</w:t>
      </w:r>
    </w:p>
    <w:p w14:paraId="4D7D2127">
      <w:r>
        <w:t>7.5 由于国家政策限制，国内用户可能无法使用海外服务器，海外用户可能无法使用国内服务器。</w:t>
      </w:r>
    </w:p>
    <w:p w14:paraId="2AF17A9B">
      <w:pPr>
        <w:bidi w:val="0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0" w:right="720" w:bottom="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690474"/>
    <w:multiLevelType w:val="singleLevel"/>
    <w:tmpl w:val="9B6904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">
    <w:nsid w:val="9BE2D7D0"/>
    <w:multiLevelType w:val="singleLevel"/>
    <w:tmpl w:val="9BE2D7D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A56A073A"/>
    <w:multiLevelType w:val="singleLevel"/>
    <w:tmpl w:val="A56A073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CD4B360F"/>
    <w:multiLevelType w:val="singleLevel"/>
    <w:tmpl w:val="CD4B36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E4CC1544"/>
    <w:multiLevelType w:val="singleLevel"/>
    <w:tmpl w:val="E4CC154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FBB409B4"/>
    <w:multiLevelType w:val="singleLevel"/>
    <w:tmpl w:val="FBB409B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6">
    <w:nsid w:val="FDCA085A"/>
    <w:multiLevelType w:val="singleLevel"/>
    <w:tmpl w:val="FDCA085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030F22EB"/>
    <w:multiLevelType w:val="singleLevel"/>
    <w:tmpl w:val="030F22E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074102F5"/>
    <w:multiLevelType w:val="singleLevel"/>
    <w:tmpl w:val="074102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464B7DE8"/>
    <w:multiLevelType w:val="singleLevel"/>
    <w:tmpl w:val="464B7DE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6288DD49"/>
    <w:multiLevelType w:val="singleLevel"/>
    <w:tmpl w:val="6288DD4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1">
    <w:nsid w:val="79040328"/>
    <w:multiLevelType w:val="singleLevel"/>
    <w:tmpl w:val="790403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zlmODQzMDgzMTk2MDk4ZTZjNzJkMmJmMzIzNTkifQ=="/>
  </w:docVars>
  <w:rsids>
    <w:rsidRoot w:val="32F933E8"/>
    <w:rsid w:val="04BF588C"/>
    <w:rsid w:val="06FD3B89"/>
    <w:rsid w:val="07E9321E"/>
    <w:rsid w:val="095A3DD5"/>
    <w:rsid w:val="1319085D"/>
    <w:rsid w:val="140F6AF9"/>
    <w:rsid w:val="191E6BCD"/>
    <w:rsid w:val="1A49370F"/>
    <w:rsid w:val="1B8D0B43"/>
    <w:rsid w:val="20D44A5E"/>
    <w:rsid w:val="261F4019"/>
    <w:rsid w:val="2F77098D"/>
    <w:rsid w:val="30021DBF"/>
    <w:rsid w:val="32F933E8"/>
    <w:rsid w:val="34E24AFB"/>
    <w:rsid w:val="400D3374"/>
    <w:rsid w:val="42F779C3"/>
    <w:rsid w:val="46864889"/>
    <w:rsid w:val="480706A9"/>
    <w:rsid w:val="507B7E86"/>
    <w:rsid w:val="581F60D8"/>
    <w:rsid w:val="58896EB8"/>
    <w:rsid w:val="65713708"/>
    <w:rsid w:val="66BF02F8"/>
    <w:rsid w:val="6BF36C7E"/>
    <w:rsid w:val="6E0F7A08"/>
    <w:rsid w:val="759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2">
    <w:name w:val="标题 3 Char"/>
    <w:link w:val="4"/>
    <w:uiPriority w:val="0"/>
    <w:rPr>
      <w:b/>
      <w:sz w:val="32"/>
    </w:rPr>
  </w:style>
  <w:style w:type="character" w:customStyle="1" w:styleId="13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2174</Words>
  <Characters>2356</Characters>
  <Lines>0</Lines>
  <Paragraphs>0</Paragraphs>
  <TotalTime>1147</TotalTime>
  <ScaleCrop>false</ScaleCrop>
  <LinksUpToDate>false</LinksUpToDate>
  <CharactersWithSpaces>2502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2025-12-29T01:26:00Z</dcterms:created>
  <dc:creator>雨樱</dc:creator>
  <cp:lastModifiedBy>盛家豪</cp:lastModifiedBy>
  <dcterms:modified xsi:type="dcterms:W3CDTF">2026-04-01T07:22:35Z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C472BBD2BCD147E2B2BA34803C54D893_13</vt:lpwstr>
  </property>
  <property fmtid="{D5CDD505-2E9C-101B-9397-08002B2CF9AE}" pid="4" name="KSOTemplateDocerSaveRecord">
    <vt:lpwstr>eyJoZGlkIjoiZjY2YmVhMDk4NjIwOGIyMzhmYjNhOWNlZTc5ZTYxZmYiLCJ1c2VySWQiOiIxNjU2NjgwMDAxIn0=</vt:lpwstr>
  </property>
</Properties>
</file>